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A2271" w14:textId="417FC582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446410" w:rsidRPr="00446410">
        <w:rPr>
          <w:rFonts w:ascii="Times New Roman" w:hAnsi="Times New Roman"/>
          <w:b/>
          <w:sz w:val="28"/>
          <w:szCs w:val="28"/>
        </w:rPr>
        <w:t>с 01 августа 2025г. по 31 августа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07029556" w14:textId="77777777" w:rsidTr="00CD1016">
        <w:tc>
          <w:tcPr>
            <w:tcW w:w="801" w:type="dxa"/>
          </w:tcPr>
          <w:p w14:paraId="59080F6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2543F820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B92BA51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6473C61A" w14:textId="77777777" w:rsidTr="00BB4127">
        <w:tc>
          <w:tcPr>
            <w:tcW w:w="801" w:type="dxa"/>
          </w:tcPr>
          <w:p w14:paraId="0927CAE7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569FBE68" w14:textId="72C428AC" w:rsidR="00D5424B" w:rsidRPr="00134AE0" w:rsidRDefault="00446410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446410">
              <w:rPr>
                <w:rFonts w:ascii="Times New Roman" w:hAnsi="Times New Roman"/>
                <w:sz w:val="24"/>
                <w:szCs w:val="24"/>
              </w:rPr>
              <w:t>3 (три)</w:t>
            </w:r>
          </w:p>
        </w:tc>
        <w:tc>
          <w:tcPr>
            <w:tcW w:w="4383" w:type="dxa"/>
          </w:tcPr>
          <w:p w14:paraId="4958885A" w14:textId="58859773" w:rsidR="00D5424B" w:rsidRPr="00134AE0" w:rsidRDefault="00446410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446410">
              <w:rPr>
                <w:rFonts w:ascii="Times New Roman" w:hAnsi="Times New Roman"/>
                <w:sz w:val="24"/>
                <w:szCs w:val="24"/>
              </w:rPr>
              <w:t>192 412,00 (Сто девяносто две тысячи четыреста двенадцать) рублей 00 копеек</w:t>
            </w:r>
          </w:p>
        </w:tc>
      </w:tr>
    </w:tbl>
    <w:p w14:paraId="4883B261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410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A0C0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2026-02-24T09:10:00Z</dcterms:modified>
</cp:coreProperties>
</file>